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 w:before="100"/>
        <w:jc w:val="center"/>
      </w:pPr>
      <w:r>
        <w:drawing>
          <wp:inline distT="0" distB="0" distL="0" distR="0">
            <wp:extent cx="4000500" cy="2247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000500" cy="2247900"/>
                    </a:xfrm>
                    <a:prstGeom prst="rect">
                      <a:avLst/>
                    </a:prstGeom>
                  </pic:spPr>
                </pic:pic>
              </a:graphicData>
            </a:graphic>
          </wp:inline>
        </w:drawing>
      </w:r>
    </w:p>
    <w:p>
      <w:pPr>
        <w:pStyle w:val="Eyebrow"/>
        <w:jc w:val="center"/>
      </w:pPr>
      <w:r>
        <w:t xml:space="preserve">HR CONSULTING SERVICES</w:t>
      </w:r>
    </w:p>
    <w:p>
      <w:pPr>
        <w:pStyle w:val="Title"/>
        <w:jc w:val="center"/>
      </w:pPr>
      <w:r>
        <w:t xml:space="preserve">RK HR Consulting Agreement</w:t>
      </w:r>
    </w:p>
    <w:p>
      <w:pPr>
        <w:pStyle w:val="Subtitle"/>
        <w:jc w:val="center"/>
      </w:pPr>
      <w:r>
        <w:t xml:space="preserve">Professional Services Agreement</w:t>
      </w:r>
    </w:p>
    <w:p>
      <w:pPr>
        <w:pBdr>
          <w:top w:val="single" w:color="C79235" w:sz="8" w:space="6"/>
          <w:bottom w:val="single" w:color="C79235" w:sz="8" w:space="6"/>
        </w:pBdr>
        <w:shd w:fill="F5F8FA" w:val="clear"/>
        <w:spacing w:after="220" w:before="140"/>
        <w:jc w:val="center"/>
      </w:pPr>
      <w:r>
        <w:rPr>
          <w:b/>
          <w:bCs/>
          <w:color w:val="0A2746"/>
        </w:rPr>
        <w:t xml:space="preserve">Effective Date: </w:t>
      </w:r>
      <w:r>
        <w:rPr>
          <w:color w:val="5B6570"/>
        </w:rPr>
        <w:t xml:space="preserve">This ____ day of ______________, 20__</w:t>
      </w:r>
    </w:p>
    <w:p>
      <w:r>
        <w:t xml:space="preserve">This Agreement is entered into by and between RK HR Consulting (the "Consultant") and the client identified below (the "Client"). Consultant and Client may each be referred to as a "Party" and collectively as the "Parties."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560"/>
        <w:gridCol w:w="240"/>
        <w:gridCol w:w="4560"/>
      </w:tblGrid>
      <w:tr>
        <w:tc>
          <w:tcPr>
            <w:tcW w:type="dxa" w:w="4500"/>
            <w:tcBorders>
              <w:top w:val="single" w:color="D5B575" w:sz="6"/>
              <w:left w:val="single" w:color="D5B575" w:sz="6"/>
              <w:bottom w:val="single" w:color="D5B575" w:sz="6"/>
              <w:right w:val="single" w:color="D5B575" w:sz="6"/>
            </w:tcBorders>
            <w:shd w:fill="F5F8FA" w:val="clear"/>
            <w:tcMar>
              <w:top w:type="dxa" w:w="180"/>
              <w:left w:type="dxa" w:w="200"/>
              <w:bottom w:type="dxa" w:w="120"/>
              <w:right w:type="dxa" w:w="200"/>
            </w:tcMar>
            <w:vAlign w:val="top"/>
          </w:tcPr>
          <w:p>
            <w:pPr>
              <w:pBdr>
                <w:bottom w:val="single" w:color="C79235" w:sz="8" w:space="4"/>
              </w:pBdr>
              <w:spacing w:after="130"/>
            </w:pPr>
            <w:r>
              <w:rPr>
                <w:b/>
                <w:bCs/>
                <w:color w:val="0A2746"/>
                <w:sz w:val="23"/>
                <w:szCs w:val="23"/>
              </w:rPr>
              <w:t xml:space="preserve">CONSULTANT</w:t>
            </w:r>
          </w:p>
          <w:p>
            <w:pPr>
              <w:spacing w:after="90"/>
            </w:pPr>
            <w:r>
              <w:rPr>
                <w:b/>
                <w:bCs/>
                <w:color w:val="0A2746"/>
              </w:rPr>
              <w:t xml:space="preserve">Company: </w:t>
            </w:r>
            <w:r>
              <w:rPr>
                <w:color w:val="5B6570"/>
              </w:rPr>
              <w:t xml:space="preserve">RK HR Consulting</w:t>
            </w:r>
          </w:p>
          <w:p>
            <w:pPr>
              <w:spacing w:after="90"/>
            </w:pPr>
            <w:r>
              <w:rPr>
                <w:b/>
                <w:bCs/>
                <w:color w:val="0A2746"/>
              </w:rPr>
              <w:t xml:space="preserve">Address: </w:t>
            </w:r>
            <w:r>
              <w:rPr>
                <w:color w:val="5B6570"/>
              </w:rPr>
              <w:t xml:space="preserve">__________________________________________</w:t>
            </w:r>
          </w:p>
          <w:p>
            <w:pPr>
              <w:spacing w:after="90"/>
            </w:pPr>
            <w:r>
              <w:rPr>
                <w:b/>
                <w:bCs/>
                <w:color w:val="0A2746"/>
              </w:rPr>
              <w:t xml:space="preserve">Email: </w:t>
            </w:r>
            <w:r>
              <w:rPr>
                <w:color w:val="5B6570"/>
              </w:rPr>
              <w:t xml:space="preserve">__________________________________________</w:t>
            </w:r>
          </w:p>
        </w:tc>
        <w:tc>
          <w:tcPr>
            <w:tcW w:type="dxa" w:w="240"/>
            <w:tcBorders>
              <w:top w:val="none"/>
              <w:left w:val="none"/>
              <w:bottom w:val="none"/>
              <w:right w:val="none"/>
            </w:tcBorders>
          </w:tcPr>
          <w:p>
            <w:r>
              <w:t xml:space="preserve"/>
            </w:r>
          </w:p>
        </w:tc>
        <w:tc>
          <w:tcPr>
            <w:tcW w:type="dxa" w:w="4500"/>
            <w:tcBorders>
              <w:top w:val="single" w:color="D5B575" w:sz="6"/>
              <w:left w:val="single" w:color="D5B575" w:sz="6"/>
              <w:bottom w:val="single" w:color="D5B575" w:sz="6"/>
              <w:right w:val="single" w:color="D5B575" w:sz="6"/>
            </w:tcBorders>
            <w:shd w:fill="F5F8FA" w:val="clear"/>
            <w:tcMar>
              <w:top w:type="dxa" w:w="180"/>
              <w:left w:type="dxa" w:w="200"/>
              <w:bottom w:type="dxa" w:w="120"/>
              <w:right w:type="dxa" w:w="200"/>
            </w:tcMar>
            <w:vAlign w:val="top"/>
          </w:tcPr>
          <w:p>
            <w:pPr>
              <w:pBdr>
                <w:bottom w:val="single" w:color="C79235" w:sz="8" w:space="4"/>
              </w:pBdr>
              <w:spacing w:after="130"/>
            </w:pPr>
            <w:r>
              <w:rPr>
                <w:b/>
                <w:bCs/>
                <w:color w:val="0A2746"/>
                <w:sz w:val="23"/>
                <w:szCs w:val="23"/>
              </w:rPr>
              <w:t xml:space="preserve">CLIENT</w:t>
            </w:r>
          </w:p>
          <w:p>
            <w:pPr>
              <w:spacing w:after="90"/>
            </w:pPr>
            <w:r>
              <w:rPr>
                <w:b/>
                <w:bCs/>
                <w:color w:val="0A2746"/>
              </w:rPr>
              <w:t xml:space="preserve">Company Name: </w:t>
            </w:r>
            <w:r>
              <w:rPr>
                <w:color w:val="5B6570"/>
              </w:rPr>
              <w:t xml:space="preserve">__________________________________________</w:t>
            </w:r>
          </w:p>
          <w:p>
            <w:pPr>
              <w:spacing w:after="90"/>
            </w:pPr>
            <w:r>
              <w:rPr>
                <w:b/>
                <w:bCs/>
                <w:color w:val="0A2746"/>
              </w:rPr>
              <w:t xml:space="preserve">Contact Person: </w:t>
            </w:r>
            <w:r>
              <w:rPr>
                <w:color w:val="5B6570"/>
              </w:rPr>
              <w:t xml:space="preserve">__________________________________________</w:t>
            </w:r>
          </w:p>
          <w:p>
            <w:pPr>
              <w:spacing w:after="90"/>
            </w:pPr>
            <w:r>
              <w:rPr>
                <w:b/>
                <w:bCs/>
                <w:color w:val="0A2746"/>
              </w:rPr>
              <w:t xml:space="preserve">Address: </w:t>
            </w:r>
            <w:r>
              <w:rPr>
                <w:color w:val="5B6570"/>
              </w:rPr>
              <w:t xml:space="preserve">__________________________________________</w:t>
            </w:r>
          </w:p>
          <w:p>
            <w:pPr>
              <w:spacing w:after="90"/>
            </w:pPr>
            <w:r>
              <w:rPr>
                <w:b/>
                <w:bCs/>
                <w:color w:val="0A2746"/>
              </w:rPr>
              <w:t xml:space="preserve">Email: </w:t>
            </w:r>
            <w:r>
              <w:rPr>
                <w:color w:val="5B6570"/>
              </w:rPr>
              <w:t xml:space="preserve">__________________________________________</w:t>
            </w:r>
          </w:p>
        </w:tc>
      </w:tr>
    </w:tbl>
    <w:p>
      <w:pPr>
        <w:pStyle w:val="Heading1"/>
      </w:pPr>
      <w:r>
        <w:t xml:space="preserve">1. Scope of Services</w:t>
      </w:r>
    </w:p>
    <w:p>
      <w:r>
        <w:t xml:space="preserve">Consultant agrees to provide human resources consulting services to Client. The specific scope, deliverables, timing, and priorities may be further defined in a written statement of work, proposal, or other written authorization agreed to by the Parties.</w:t>
      </w:r>
    </w:p>
    <w:tbl>
      <w:tblPr>
        <w:tblW w:type="dxa" w:w="9360"/>
        <w:tblBorders>
          <w:top w:val="single" w:color="D3D8DE" w:sz="4"/>
          <w:left w:val="single" w:color="D3D8DE" w:sz="4"/>
          <w:bottom w:val="single" w:color="D3D8DE" w:sz="4"/>
          <w:right w:val="single" w:color="D3D8DE" w:sz="4"/>
          <w:insideH w:val="single" w:color="D3D8DE" w:sz="4"/>
          <w:insideV w:val="single" w:color="D3D8DE" w:sz="4"/>
        </w:tblBorders>
        <w:tblLayout w:type="fixed"/>
      </w:tblPr>
      <w:tblGrid>
        <w:gridCol w:w="776"/>
        <w:gridCol w:w="8584"/>
      </w:tblGrid>
      <w:tr>
        <w:trPr>
          <w:tblHeader/>
        </w:trPr>
        <w:tc>
          <w:tcPr>
            <w:tcW w:type="dxa" w:w="776"/>
            <w:tcBorders>
              <w:top w:val="single" w:color="D3D8DE" w:sz="4"/>
              <w:left w:val="single" w:color="D3D8DE" w:sz="4"/>
              <w:bottom w:val="single" w:color="D3D8DE" w:sz="4"/>
              <w:right w:val="single" w:color="D3D8DE" w:sz="4"/>
            </w:tcBorders>
            <w:shd w:fill="0A2746" w:val="clear"/>
            <w:tcMar>
              <w:top w:type="dxa" w:w="60"/>
              <w:left w:type="dxa" w:w="108"/>
              <w:bottom w:type="dxa" w:w="60"/>
              <w:right w:type="dxa" w:w="108"/>
            </w:tcMar>
          </w:tcPr>
          <w:p>
            <w:pPr>
              <w:jc w:val="center"/>
            </w:pPr>
            <w:r>
              <w:rPr>
                <w:rFonts w:ascii="Calibri" w:cs="Calibri" w:eastAsia="Calibri" w:hAnsi="Calibri"/>
                <w:b/>
                <w:bCs/>
                <w:color w:val="FFFFFF"/>
                <w:sz w:val="20"/>
                <w:szCs w:val="20"/>
              </w:rPr>
              <w:t xml:space="preserve"/>
            </w:r>
          </w:p>
        </w:tc>
        <w:tc>
          <w:tcPr>
            <w:tcW w:type="dxa" w:w="8584"/>
            <w:tcBorders>
              <w:top w:val="single" w:color="D3D8DE" w:sz="4"/>
              <w:left w:val="single" w:color="D3D8DE" w:sz="4"/>
              <w:bottom w:val="single" w:color="D3D8DE" w:sz="4"/>
              <w:right w:val="single" w:color="D3D8DE" w:sz="4"/>
            </w:tcBorders>
            <w:shd w:fill="0A2746" w:val="clear"/>
            <w:tcMar>
              <w:top w:type="dxa" w:w="60"/>
              <w:left w:type="dxa" w:w="108"/>
              <w:bottom w:type="dxa" w:w="60"/>
              <w:right w:type="dxa" w:w="108"/>
            </w:tcMar>
          </w:tcPr>
          <w:p>
            <w:pPr>
              <w:jc w:val="left"/>
            </w:pPr>
            <w:r>
              <w:rPr>
                <w:rFonts w:ascii="Calibri" w:cs="Calibri" w:eastAsia="Calibri" w:hAnsi="Calibri"/>
                <w:b/>
                <w:bCs/>
                <w:color w:val="FFFFFF"/>
                <w:sz w:val="20"/>
                <w:szCs w:val="20"/>
              </w:rPr>
              <w:t xml:space="preserve">Services May Include</w:t>
            </w:r>
          </w:p>
        </w:tc>
      </w:tr>
      <w:tr>
        <w:tc>
          <w:tcPr>
            <w:tcW w:type="dxa" w:w="776"/>
            <w:tcBorders>
              <w:top w:val="single" w:color="D3D8DE" w:sz="4"/>
              <w:left w:val="single" w:color="D3D8DE" w:sz="4"/>
              <w:bottom w:val="single" w:color="D3D8DE" w:sz="4"/>
              <w:right w:val="single" w:color="D3D8DE" w:sz="4"/>
            </w:tcBorders>
            <w:tcMar>
              <w:top w:type="dxa" w:w="60"/>
              <w:left w:type="dxa" w:w="108"/>
              <w:bottom w:type="dxa" w:w="60"/>
              <w:right w:type="dxa" w:w="108"/>
            </w:tcMar>
          </w:tcPr>
          <w:p>
            <w:pPr>
              <w:jc w:val="center"/>
            </w:pPr>
            <w:r>
              <w:rPr>
                <w:rFonts w:ascii="Calibri" w:cs="Calibri" w:eastAsia="Calibri" w:hAnsi="Calibri"/>
                <w:b w:val="false"/>
                <w:bCs w:val="false"/>
                <w:sz w:val="20"/>
                <w:szCs w:val="20"/>
              </w:rPr>
              <w:t xml:space="preserve">01</w:t>
            </w:r>
          </w:p>
        </w:tc>
        <w:tc>
          <w:tcPr>
            <w:tcW w:type="dxa" w:w="8584"/>
            <w:tcBorders>
              <w:top w:val="single" w:color="D3D8DE" w:sz="4"/>
              <w:left w:val="single" w:color="D3D8DE" w:sz="4"/>
              <w:bottom w:val="single" w:color="D3D8DE" w:sz="4"/>
              <w:right w:val="single" w:color="D3D8DE"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Talent acquisition and recruitment support</w:t>
            </w:r>
          </w:p>
        </w:tc>
      </w:tr>
      <w:tr>
        <w:tc>
          <w:tcPr>
            <w:tcW w:type="dxa" w:w="776"/>
            <w:tcBorders>
              <w:top w:val="single" w:color="D3D8DE" w:sz="4"/>
              <w:left w:val="single" w:color="D3D8DE" w:sz="4"/>
              <w:bottom w:val="single" w:color="D3D8DE" w:sz="4"/>
              <w:right w:val="single" w:color="D3D8DE" w:sz="4"/>
            </w:tcBorders>
            <w:shd w:fill="EEF0F2" w:val="clear"/>
            <w:tcMar>
              <w:top w:type="dxa" w:w="60"/>
              <w:left w:type="dxa" w:w="108"/>
              <w:bottom w:type="dxa" w:w="60"/>
              <w:right w:type="dxa" w:w="108"/>
            </w:tcMar>
          </w:tcPr>
          <w:p>
            <w:pPr>
              <w:jc w:val="center"/>
            </w:pPr>
            <w:r>
              <w:rPr>
                <w:rFonts w:ascii="Calibri" w:cs="Calibri" w:eastAsia="Calibri" w:hAnsi="Calibri"/>
                <w:b w:val="false"/>
                <w:bCs w:val="false"/>
                <w:sz w:val="20"/>
                <w:szCs w:val="20"/>
              </w:rPr>
              <w:t xml:space="preserve">02</w:t>
            </w:r>
          </w:p>
        </w:tc>
        <w:tc>
          <w:tcPr>
            <w:tcW w:type="dxa" w:w="8584"/>
            <w:tcBorders>
              <w:top w:val="single" w:color="D3D8DE" w:sz="4"/>
              <w:left w:val="single" w:color="D3D8DE" w:sz="4"/>
              <w:bottom w:val="single" w:color="D3D8DE" w:sz="4"/>
              <w:right w:val="single" w:color="D3D8DE" w:sz="4"/>
            </w:tcBorders>
            <w:shd w:fill="EEF0F2"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Employee onboarding processes</w:t>
            </w:r>
          </w:p>
        </w:tc>
      </w:tr>
      <w:tr>
        <w:tc>
          <w:tcPr>
            <w:tcW w:type="dxa" w:w="776"/>
            <w:tcBorders>
              <w:top w:val="single" w:color="D3D8DE" w:sz="4"/>
              <w:left w:val="single" w:color="D3D8DE" w:sz="4"/>
              <w:bottom w:val="single" w:color="D3D8DE" w:sz="4"/>
              <w:right w:val="single" w:color="D3D8DE" w:sz="4"/>
            </w:tcBorders>
            <w:tcMar>
              <w:top w:type="dxa" w:w="60"/>
              <w:left w:type="dxa" w:w="108"/>
              <w:bottom w:type="dxa" w:w="60"/>
              <w:right w:type="dxa" w:w="108"/>
            </w:tcMar>
          </w:tcPr>
          <w:p>
            <w:pPr>
              <w:jc w:val="center"/>
            </w:pPr>
            <w:r>
              <w:rPr>
                <w:rFonts w:ascii="Calibri" w:cs="Calibri" w:eastAsia="Calibri" w:hAnsi="Calibri"/>
                <w:b w:val="false"/>
                <w:bCs w:val="false"/>
                <w:sz w:val="20"/>
                <w:szCs w:val="20"/>
              </w:rPr>
              <w:t xml:space="preserve">03</w:t>
            </w:r>
          </w:p>
        </w:tc>
        <w:tc>
          <w:tcPr>
            <w:tcW w:type="dxa" w:w="8584"/>
            <w:tcBorders>
              <w:top w:val="single" w:color="D3D8DE" w:sz="4"/>
              <w:left w:val="single" w:color="D3D8DE" w:sz="4"/>
              <w:bottom w:val="single" w:color="D3D8DE" w:sz="4"/>
              <w:right w:val="single" w:color="D3D8DE"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Performance management guidance</w:t>
            </w:r>
          </w:p>
        </w:tc>
      </w:tr>
      <w:tr>
        <w:tc>
          <w:tcPr>
            <w:tcW w:type="dxa" w:w="776"/>
            <w:tcBorders>
              <w:top w:val="single" w:color="D3D8DE" w:sz="4"/>
              <w:left w:val="single" w:color="D3D8DE" w:sz="4"/>
              <w:bottom w:val="single" w:color="D3D8DE" w:sz="4"/>
              <w:right w:val="single" w:color="D3D8DE" w:sz="4"/>
            </w:tcBorders>
            <w:shd w:fill="EEF0F2" w:val="clear"/>
            <w:tcMar>
              <w:top w:type="dxa" w:w="60"/>
              <w:left w:type="dxa" w:w="108"/>
              <w:bottom w:type="dxa" w:w="60"/>
              <w:right w:type="dxa" w:w="108"/>
            </w:tcMar>
          </w:tcPr>
          <w:p>
            <w:pPr>
              <w:jc w:val="center"/>
            </w:pPr>
            <w:r>
              <w:rPr>
                <w:rFonts w:ascii="Calibri" w:cs="Calibri" w:eastAsia="Calibri" w:hAnsi="Calibri"/>
                <w:b w:val="false"/>
                <w:bCs w:val="false"/>
                <w:sz w:val="20"/>
                <w:szCs w:val="20"/>
              </w:rPr>
              <w:t xml:space="preserve">04</w:t>
            </w:r>
          </w:p>
        </w:tc>
        <w:tc>
          <w:tcPr>
            <w:tcW w:type="dxa" w:w="8584"/>
            <w:tcBorders>
              <w:top w:val="single" w:color="D3D8DE" w:sz="4"/>
              <w:left w:val="single" w:color="D3D8DE" w:sz="4"/>
              <w:bottom w:val="single" w:color="D3D8DE" w:sz="4"/>
              <w:right w:val="single" w:color="D3D8DE" w:sz="4"/>
            </w:tcBorders>
            <w:shd w:fill="EEF0F2"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Policy development and compliance assistance</w:t>
            </w:r>
          </w:p>
        </w:tc>
      </w:tr>
      <w:tr>
        <w:tc>
          <w:tcPr>
            <w:tcW w:type="dxa" w:w="776"/>
            <w:tcBorders>
              <w:top w:val="single" w:color="D3D8DE" w:sz="4"/>
              <w:left w:val="single" w:color="D3D8DE" w:sz="4"/>
              <w:bottom w:val="single" w:color="D3D8DE" w:sz="4"/>
              <w:right w:val="single" w:color="D3D8DE" w:sz="4"/>
            </w:tcBorders>
            <w:tcMar>
              <w:top w:type="dxa" w:w="60"/>
              <w:left w:type="dxa" w:w="108"/>
              <w:bottom w:type="dxa" w:w="60"/>
              <w:right w:type="dxa" w:w="108"/>
            </w:tcMar>
          </w:tcPr>
          <w:p>
            <w:pPr>
              <w:jc w:val="center"/>
            </w:pPr>
            <w:r>
              <w:rPr>
                <w:rFonts w:ascii="Calibri" w:cs="Calibri" w:eastAsia="Calibri" w:hAnsi="Calibri"/>
                <w:b w:val="false"/>
                <w:bCs w:val="false"/>
                <w:sz w:val="20"/>
                <w:szCs w:val="20"/>
              </w:rPr>
              <w:t xml:space="preserve">05</w:t>
            </w:r>
          </w:p>
        </w:tc>
        <w:tc>
          <w:tcPr>
            <w:tcW w:type="dxa" w:w="8584"/>
            <w:tcBorders>
              <w:top w:val="single" w:color="D3D8DE" w:sz="4"/>
              <w:left w:val="single" w:color="D3D8DE" w:sz="4"/>
              <w:bottom w:val="single" w:color="D3D8DE" w:sz="4"/>
              <w:right w:val="single" w:color="D3D8DE"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Training and leadership coaching</w:t>
            </w:r>
          </w:p>
        </w:tc>
      </w:tr>
      <w:tr>
        <w:tc>
          <w:tcPr>
            <w:tcW w:type="dxa" w:w="776"/>
            <w:tcBorders>
              <w:top w:val="single" w:color="D3D8DE" w:sz="4"/>
              <w:left w:val="single" w:color="D3D8DE" w:sz="4"/>
              <w:bottom w:val="single" w:color="D3D8DE" w:sz="4"/>
              <w:right w:val="single" w:color="D3D8DE" w:sz="4"/>
            </w:tcBorders>
            <w:shd w:fill="EEF0F2" w:val="clear"/>
            <w:tcMar>
              <w:top w:type="dxa" w:w="60"/>
              <w:left w:type="dxa" w:w="108"/>
              <w:bottom w:type="dxa" w:w="60"/>
              <w:right w:type="dxa" w:w="108"/>
            </w:tcMar>
          </w:tcPr>
          <w:p>
            <w:pPr>
              <w:jc w:val="center"/>
            </w:pPr>
            <w:r>
              <w:rPr>
                <w:rFonts w:ascii="Calibri" w:cs="Calibri" w:eastAsia="Calibri" w:hAnsi="Calibri"/>
                <w:b w:val="false"/>
                <w:bCs w:val="false"/>
                <w:sz w:val="20"/>
                <w:szCs w:val="20"/>
              </w:rPr>
              <w:t xml:space="preserve">06</w:t>
            </w:r>
          </w:p>
        </w:tc>
        <w:tc>
          <w:tcPr>
            <w:tcW w:type="dxa" w:w="8584"/>
            <w:tcBorders>
              <w:top w:val="single" w:color="D3D8DE" w:sz="4"/>
              <w:left w:val="single" w:color="D3D8DE" w:sz="4"/>
              <w:bottom w:val="single" w:color="D3D8DE" w:sz="4"/>
              <w:right w:val="single" w:color="D3D8DE" w:sz="4"/>
            </w:tcBorders>
            <w:shd w:fill="EEF0F2" w:val="clear"/>
            <w:tcMar>
              <w:top w:type="dxa" w:w="60"/>
              <w:left w:type="dxa" w:w="108"/>
              <w:bottom w:type="dxa" w:w="60"/>
              <w:right w:type="dxa" w:w="108"/>
            </w:tcMar>
          </w:tcPr>
          <w:p>
            <w:pPr>
              <w:jc w:val="left"/>
            </w:pPr>
            <w:r>
              <w:rPr>
                <w:rFonts w:ascii="Calibri" w:cs="Calibri" w:eastAsia="Calibri" w:hAnsi="Calibri"/>
                <w:b w:val="false"/>
                <w:bCs w:val="false"/>
                <w:sz w:val="20"/>
                <w:szCs w:val="20"/>
              </w:rPr>
              <w:t xml:space="preserve">Employee relations support</w:t>
            </w:r>
          </w:p>
        </w:tc>
      </w:tr>
      <w:tr>
        <w:tc>
          <w:tcPr>
            <w:tcW w:type="dxa" w:w="776"/>
            <w:tcBorders>
              <w:top w:val="single" w:color="D3D8DE" w:sz="4"/>
              <w:left w:val="single" w:color="D3D8DE" w:sz="4"/>
              <w:bottom w:val="single" w:color="D3D8DE" w:sz="4"/>
              <w:right w:val="single" w:color="D3D8DE" w:sz="4"/>
            </w:tcBorders>
            <w:tcMar>
              <w:top w:type="dxa" w:w="60"/>
              <w:left w:type="dxa" w:w="108"/>
              <w:bottom w:type="dxa" w:w="60"/>
              <w:right w:type="dxa" w:w="108"/>
            </w:tcMar>
          </w:tcPr>
          <w:p>
            <w:pPr>
              <w:jc w:val="center"/>
            </w:pPr>
            <w:r>
              <w:rPr>
                <w:rFonts w:ascii="Calibri" w:cs="Calibri" w:eastAsia="Calibri" w:hAnsi="Calibri"/>
                <w:b w:val="false"/>
                <w:bCs w:val="false"/>
                <w:sz w:val="20"/>
                <w:szCs w:val="20"/>
              </w:rPr>
              <w:t xml:space="preserve">07</w:t>
            </w:r>
          </w:p>
        </w:tc>
        <w:tc>
          <w:tcPr>
            <w:tcW w:type="dxa" w:w="8584"/>
            <w:tcBorders>
              <w:top w:val="single" w:color="D3D8DE" w:sz="4"/>
              <w:left w:val="single" w:color="D3D8DE" w:sz="4"/>
              <w:bottom w:val="single" w:color="D3D8DE" w:sz="4"/>
              <w:right w:val="single" w:color="D3D8DE" w:sz="4"/>
            </w:tcBorders>
            <w:tcMar>
              <w:top w:type="dxa" w:w="60"/>
              <w:left w:type="dxa" w:w="108"/>
              <w:bottom w:type="dxa" w:w="60"/>
              <w:right w:type="dxa" w:w="108"/>
            </w:tcMar>
          </w:tcPr>
          <w:p>
            <w:pPr>
              <w:jc w:val="left"/>
            </w:pPr>
            <w:r>
              <w:rPr>
                <w:rFonts w:ascii="Calibri" w:cs="Calibri" w:eastAsia="Calibri" w:hAnsi="Calibri"/>
                <w:b w:val="false"/>
                <w:bCs w:val="false"/>
                <w:sz w:val="20"/>
                <w:szCs w:val="20"/>
              </w:rPr>
              <w:t xml:space="preserve">Other services mutually agreed upon in writing</w:t>
            </w:r>
          </w:p>
        </w:tc>
      </w:tr>
    </w:tbl>
    <w:p>
      <w:pPr>
        <w:pStyle w:val="Heading1"/>
      </w:pPr>
      <w:r>
        <w:t xml:space="preserve">2. Term</w:t>
      </w:r>
    </w:p>
    <w:p>
      <w:r>
        <w:t xml:space="preserve">This Agreement shall commence on __________________ and continue until __________________, unless earlier terminated in accordance with Section 7.</w:t>
      </w:r>
    </w:p>
    <w:p>
      <w:pPr>
        <w:pStyle w:val="Heading1"/>
      </w:pPr>
      <w:r>
        <w:t xml:space="preserve">3. Fees and Payment</w:t>
      </w:r>
    </w:p>
    <w:p>
      <w:r>
        <w:t xml:space="preserve">Client agrees to pay Consultant a fee of ______________ per hour / project / month (select the applicable basis), or a total project fee of ______________.</w:t>
      </w:r>
    </w:p>
    <w:p>
      <w:r>
        <w:t xml:space="preserve">Invoices will be issued monthly / upon completion (select one) and are payable within ______ days after receipt. Late payments may incur a fee of ______%.</w:t>
      </w:r>
    </w:p>
    <w:p>
      <w:pPr>
        <w:pStyle w:val="Heading1"/>
      </w:pPr>
      <w:r>
        <w:t xml:space="preserve">4. Confidentiality</w:t>
      </w:r>
    </w:p>
    <w:p>
      <w:r>
        <w:t xml:space="preserve">Each Party agrees to protect and keep confidential all proprietary information, trade secrets, personal information, business records, and other sensitive data received in connection with this Agreement. Confidential information may be used only to perform or receive the services contemplated by this Agreement. These obligations survive termination, except to the extent disclosure is required by law or the information becomes publicly available through no breach of this Agreement.</w:t>
      </w:r>
    </w:p>
    <w:p>
      <w:pPr>
        <w:pStyle w:val="Heading1"/>
      </w:pPr>
      <w:r>
        <w:t xml:space="preserve">5. Independent Contractor</w:t>
      </w:r>
    </w:p>
    <w:p>
      <w:r>
        <w:t xml:space="preserve">Consultant is an independent contractor and is not an employee, partner, joint venturer, or agent of Client. Consultant is solely responsible for applicable taxes, insurance, benefits, licenses, and business expenses, except as otherwise agreed in writing.</w:t>
      </w:r>
    </w:p>
    <w:p>
      <w:pPr>
        <w:pStyle w:val="Heading1"/>
      </w:pPr>
      <w:r>
        <w:t xml:space="preserve">6. Limitation of Liability</w:t>
      </w:r>
    </w:p>
    <w:p>
      <w:r>
        <w:t xml:space="preserve">To the fullest extent permitted by applicable law, Consultant shall not be liable for indirect, incidental, special, exemplary, punitive, or consequential damages arising out of or related to the services provided under this Agreement.</w:t>
      </w:r>
    </w:p>
    <w:p>
      <w:pPr>
        <w:pStyle w:val="Heading1"/>
      </w:pPr>
      <w:r>
        <w:t xml:space="preserve">7. Termination</w:t>
      </w:r>
    </w:p>
    <w:p>
      <w:r>
        <w:t xml:space="preserve">Either Party may terminate this Agreement by providing ______ days' written notice to the other Party. Upon termination, Client shall pay Consultant for all services performed and approved expenses incurred through the effective termination date.</w:t>
      </w:r>
    </w:p>
    <w:p>
      <w:pPr>
        <w:pStyle w:val="Heading1"/>
      </w:pPr>
      <w:r>
        <w:t xml:space="preserve">8. Governing Law</w:t>
      </w:r>
    </w:p>
    <w:p>
      <w:r>
        <w:t xml:space="preserve">This Agreement shall be governed by and construed in accordance with the laws of the State of __________________, without regard to conflict-of-law principles.</w:t>
      </w:r>
    </w:p>
    <w:p>
      <w:pPr>
        <w:pStyle w:val="Heading1"/>
      </w:pPr>
      <w:r>
        <w:t xml:space="preserve">9. Entire Agreement</w:t>
      </w:r>
    </w:p>
    <w:p>
      <w:r>
        <w:t xml:space="preserve">This Agreement, together with any signed statement of work or written amendment, constitutes the entire understanding between the Parties concerning its subject matter and supersedes prior discussions, representations, and agreements. Any amendment must be in writing and signed by both Parties.</w:t>
      </w:r>
    </w:p>
    <w:p>
      <w:pPr>
        <w:pBdr>
          <w:top w:val="single" w:color="C79235" w:sz="8" w:space="7"/>
          <w:bottom w:val="single" w:color="C79235" w:sz="8" w:space="7"/>
        </w:pBdr>
        <w:spacing w:after="120" w:before="260"/>
        <w:jc w:val="center"/>
      </w:pPr>
      <w:r>
        <w:rPr>
          <w:b/>
          <w:bCs/>
          <w:color w:val="0A2746"/>
          <w:sz w:val="24"/>
          <w:szCs w:val="24"/>
        </w:rPr>
        <w:t xml:space="preserve">IN WITNESS WHEREOF</w:t>
      </w:r>
    </w:p>
    <w:p>
      <w:pPr>
        <w:spacing w:after="220"/>
        <w:jc w:val="center"/>
      </w:pPr>
      <w:r>
        <w:t xml:space="preserve">The Parties have executed this Agreement as of the date first written above. Each signatory represents that they are authorized to bind the Party on whose behalf they 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560"/>
        <w:gridCol w:w="240"/>
        <w:gridCol w:w="4560"/>
      </w:tblGrid>
      <w:tr>
        <w:tc>
          <w:tcPr>
            <w:tcW w:type="dxa" w:w="4500"/>
            <w:tcBorders>
              <w:top w:val="single" w:color="D5B575" w:sz="6"/>
              <w:left w:val="single" w:color="D5B575" w:sz="6"/>
              <w:bottom w:val="single" w:color="D5B575" w:sz="6"/>
              <w:right w:val="single" w:color="D5B575" w:sz="6"/>
            </w:tcBorders>
            <w:shd w:fill="FFFFFF" w:val="clear"/>
            <w:tcMar>
              <w:top w:type="dxa" w:w="200"/>
              <w:left w:type="dxa" w:w="220"/>
              <w:bottom w:type="dxa" w:w="180"/>
              <w:right w:type="dxa" w:w="220"/>
            </w:tcMar>
            <w:vAlign w:val="top"/>
          </w:tcPr>
          <w:p>
            <w:pPr>
              <w:spacing w:after="280"/>
            </w:pPr>
            <w:r>
              <w:rPr>
                <w:b/>
                <w:bCs/>
                <w:color w:val="0A2746"/>
                <w:sz w:val="23"/>
                <w:szCs w:val="23"/>
              </w:rPr>
              <w:t xml:space="preserve">RK HR CONSULTING</w:t>
            </w:r>
          </w:p>
          <w:p>
            <w:pPr>
              <w:spacing w:after="90"/>
            </w:pPr>
            <w:r>
              <w:rPr>
                <w:b/>
                <w:bCs/>
                <w:color w:val="0A2746"/>
              </w:rPr>
              <w:t xml:space="preserve">By: </w:t>
            </w:r>
            <w:r>
              <w:rPr>
                <w:color w:val="5B6570"/>
              </w:rPr>
              <w:t xml:space="preserve">__________________________________________</w:t>
            </w:r>
          </w:p>
          <w:p>
            <w:pPr>
              <w:spacing w:after="90"/>
            </w:pPr>
            <w:r>
              <w:rPr>
                <w:b/>
                <w:bCs/>
                <w:color w:val="0A2746"/>
              </w:rPr>
              <w:t xml:space="preserve">Name: </w:t>
            </w:r>
            <w:r>
              <w:rPr>
                <w:color w:val="5B6570"/>
              </w:rPr>
              <w:t xml:space="preserve">Mirlinda Zulbeari Kelmendi</w:t>
            </w:r>
          </w:p>
          <w:p>
            <w:pPr>
              <w:spacing w:after="90"/>
            </w:pPr>
            <w:r>
              <w:rPr>
                <w:b/>
                <w:bCs/>
                <w:color w:val="0A2746"/>
              </w:rPr>
              <w:t xml:space="preserve">Title: </w:t>
            </w:r>
            <w:r>
              <w:rPr>
                <w:color w:val="5B6570"/>
              </w:rPr>
              <w:t xml:space="preserve">CEO &amp; Founder</w:t>
            </w:r>
          </w:p>
          <w:p>
            <w:pPr>
              <w:spacing w:after="90"/>
            </w:pPr>
            <w:r>
              <w:rPr>
                <w:b/>
                <w:bCs/>
                <w:color w:val="0A2746"/>
              </w:rPr>
              <w:t xml:space="preserve">Date: </w:t>
            </w:r>
            <w:r>
              <w:rPr>
                <w:color w:val="5B6570"/>
              </w:rPr>
              <w:t xml:space="preserve">__________________________________________</w:t>
            </w:r>
          </w:p>
        </w:tc>
        <w:tc>
          <w:tcPr>
            <w:tcW w:type="dxa" w:w="240"/>
            <w:tcBorders>
              <w:top w:val="none"/>
              <w:left w:val="none"/>
              <w:bottom w:val="none"/>
              <w:right w:val="none"/>
            </w:tcBorders>
          </w:tcPr>
          <w:p>
            <w:r>
              <w:t xml:space="preserve"/>
            </w:r>
          </w:p>
        </w:tc>
        <w:tc>
          <w:tcPr>
            <w:tcW w:type="dxa" w:w="4500"/>
            <w:tcBorders>
              <w:top w:val="single" w:color="D5B575" w:sz="6"/>
              <w:left w:val="single" w:color="D5B575" w:sz="6"/>
              <w:bottom w:val="single" w:color="D5B575" w:sz="6"/>
              <w:right w:val="single" w:color="D5B575" w:sz="6"/>
            </w:tcBorders>
            <w:shd w:fill="FFFFFF" w:val="clear"/>
            <w:tcMar>
              <w:top w:type="dxa" w:w="200"/>
              <w:left w:type="dxa" w:w="220"/>
              <w:bottom w:type="dxa" w:w="180"/>
              <w:right w:type="dxa" w:w="220"/>
            </w:tcMar>
            <w:vAlign w:val="top"/>
          </w:tcPr>
          <w:p>
            <w:pPr>
              <w:spacing w:after="280"/>
            </w:pPr>
            <w:r>
              <w:rPr>
                <w:b/>
                <w:bCs/>
                <w:color w:val="0A2746"/>
                <w:sz w:val="23"/>
                <w:szCs w:val="23"/>
              </w:rPr>
              <w:t xml:space="preserve">CLIENT</w:t>
            </w:r>
          </w:p>
          <w:p>
            <w:pPr>
              <w:spacing w:after="90"/>
            </w:pPr>
            <w:r>
              <w:rPr>
                <w:b/>
                <w:bCs/>
                <w:color w:val="0A2746"/>
              </w:rPr>
              <w:t xml:space="preserve">By: </w:t>
            </w:r>
            <w:r>
              <w:rPr>
                <w:color w:val="5B6570"/>
              </w:rPr>
              <w:t xml:space="preserve">__________________________________________</w:t>
            </w:r>
          </w:p>
          <w:p>
            <w:pPr>
              <w:spacing w:after="90"/>
            </w:pPr>
            <w:r>
              <w:rPr>
                <w:b/>
                <w:bCs/>
                <w:color w:val="0A2746"/>
              </w:rPr>
              <w:t xml:space="preserve">Name: </w:t>
            </w:r>
            <w:r>
              <w:rPr>
                <w:color w:val="5B6570"/>
              </w:rPr>
              <w:t xml:space="preserve">__________________________________________</w:t>
            </w:r>
          </w:p>
          <w:p>
            <w:pPr>
              <w:spacing w:after="90"/>
            </w:pPr>
            <w:r>
              <w:rPr>
                <w:b/>
                <w:bCs/>
                <w:color w:val="0A2746"/>
              </w:rPr>
              <w:t xml:space="preserve">Title: </w:t>
            </w:r>
            <w:r>
              <w:rPr>
                <w:color w:val="5B6570"/>
              </w:rPr>
              <w:t xml:space="preserve">__________________________________________</w:t>
            </w:r>
          </w:p>
          <w:p>
            <w:pPr>
              <w:spacing w:after="90"/>
            </w:pPr>
            <w:r>
              <w:rPr>
                <w:b/>
                <w:bCs/>
                <w:color w:val="0A2746"/>
              </w:rPr>
              <w:t xml:space="preserve">Date: </w:t>
            </w:r>
            <w:r>
              <w:rPr>
                <w:color w:val="5B6570"/>
              </w:rPr>
              <w:t xml:space="preserve">__________________________________________</w:t>
            </w:r>
          </w:p>
        </w:tc>
      </w:tr>
    </w:tbl>
    <w:p>
      <w:pPr>
        <w:pBdr>
          <w:left w:val="single" w:color="C79235" w:sz="14" w:space="8"/>
        </w:pBdr>
        <w:shd w:fill="F5F8FA" w:val="clear"/>
        <w:spacing w:before="240"/>
      </w:pPr>
      <w:r>
        <w:rPr>
          <w:i/>
          <w:iCs/>
          <w:color w:val="5B6570"/>
          <w:sz w:val="18"/>
          <w:szCs w:val="18"/>
        </w:rPr>
        <w:t xml:space="preserve">Important: This template should be reviewed and adapted for the applicable jurisdiction, services, insurance requirements, privacy obligations, and commercial terms before signature.</w:t>
      </w:r>
    </w:p>
    <w:sectPr>
      <w:headerReference w:type="default" r:id="rId7"/>
      <w:footerReference w:type="default" r:id="rId8"/>
      <w:pgSz w:w="12240" w:h="15840" w:orient="portrait"/>
      <w:pgMar w:top="850" w:right="1440" w:bottom="9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9235" w:sz="6" w:space="5"/>
      </w:pBdr>
      <w:jc w:val="center"/>
    </w:pPr>
    <w:r>
      <w:rPr>
        <w:color w:val="5B6570"/>
        <w:sz w:val="16"/>
        <w:szCs w:val="16"/>
      </w:rPr>
      <w:t xml:space="preserve">RK HR Consulting  |  People. Performance. Purpose.  |  Page </w:t>
    </w:r>
    <w:r>
      <w:rPr>
        <w:color w:val="5B6570"/>
        <w:sz w:val="16"/>
        <w:szCs w:val="16"/>
      </w:rPr>
      <w:fldChar w:fldCharType="begin"/>
      <w:instrText xml:space="preserve">PAGE</w:instrText>
      <w:fldChar w:fldCharType="separate"/>
      <w:fldChar w:fldCharType="end"/>
    </w:r>
    <w:r>
      <w:rPr>
        <w:color w:val="5B6570"/>
        <w:sz w:val="16"/>
        <w:szCs w:val="16"/>
      </w:rPr>
      <w:t xml:space="preserve"> of </w:t>
    </w:r>
    <w:r>
      <w:rPr>
        <w:color w:val="5B657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9235" w:sz="8" w:space="5"/>
      </w:pBdr>
    </w:pPr>
    <w:r>
      <w:drawing>
        <wp:inline distT="0" distB="0" distL="0" distR="0">
          <wp:extent cx="1476375" cy="828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476375" cy="828675"/>
                  </a:xfrm>
                  <a:prstGeom prst="rect">
                    <a:avLst/>
                  </a:prstGeom>
                </pic:spPr>
              </pic:pic>
            </a:graphicData>
          </a:graphic>
        </wp:inline>
      </w:drawing>
    </w:r>
    <w:r>
      <w:rPr>
        <w:b/>
        <w:bCs/>
        <w:color w:val="0A2746"/>
        <w:sz w:val="18"/>
        <w:szCs w:val="18"/>
      </w:rPr>
      <w:t xml:space="preserve">     PROFESSIONAL SERVICES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pPr>
        <w:spacing w:after="16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Eyebrow">
    <w:name w:val="Eyebrow"/>
    <w:basedOn w:val="Normal"/>
    <w:qFormat/>
    <w:pPr>
      <w:spacing w:after="40"/>
    </w:pPr>
    <w:rPr>
      <w:b/>
      <w:bCs/>
      <w:caps/>
      <w:color w:val="595959"/>
      <w:spacing w:val="30"/>
      <w:sz w:val="16"/>
      <w:szCs w:val="16"/>
    </w:rPr>
  </w:style>
  <w:style w:type="paragraph" w:styleId="Title">
    <w:name w:val="Title"/>
    <w:basedOn w:val="Normal"/>
    <w:qFormat/>
    <w:pPr>
      <w:spacing w:after="40"/>
    </w:pPr>
    <w:rPr>
      <w:b/>
      <w:bCs/>
      <w:color w:val="0A2746"/>
      <w:sz w:val="52"/>
      <w:szCs w:val="52"/>
    </w:rPr>
  </w:style>
  <w:style w:type="paragraph" w:styleId="Subtitle">
    <w:name w:val="Subtitle"/>
    <w:basedOn w:val="Normal"/>
    <w:qFormat/>
    <w:pPr>
      <w:pBdr>
        <w:bottom w:val="single" w:color="0A2746" w:sz="12" w:space="8"/>
      </w:pBdr>
      <w:spacing w:after="200"/>
    </w:pPr>
    <w:rPr>
      <w:color w:val="595959"/>
      <w:sz w:val="22"/>
      <w:szCs w:val="22"/>
    </w:rPr>
  </w:style>
  <w:style w:type="paragraph" w:styleId="Heading1">
    <w:name w:val="Heading 1"/>
    <w:basedOn w:val="Normal"/>
    <w:next w:val="Normal"/>
    <w:qFormat/>
    <w:pPr>
      <w:keepNext/>
      <w:pBdr>
        <w:bottom w:val="single" w:color="D3D8DE" w:sz="6" w:space="4"/>
      </w:pBdr>
      <w:spacing w:after="120" w:before="320"/>
    </w:pPr>
    <w:rPr>
      <w:b/>
      <w:bCs/>
      <w:color w:val="0A2746"/>
      <w:sz w:val="28"/>
      <w:szCs w:val="28"/>
    </w:rPr>
  </w:style>
  <w:style w:type="paragraph" w:styleId="Heading2">
    <w:name w:val="Heading 2"/>
    <w:basedOn w:val="Normal"/>
    <w:next w:val="Normal"/>
    <w:qFormat/>
    <w:pPr>
      <w:keepNext/>
      <w:spacing w:after="80" w:before="240"/>
    </w:pPr>
    <w:rPr>
      <w:b/>
      <w:bCs/>
      <w:color w:val="0A274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c3a15228451719e2c6ea029374d2f9aa0ead9ad9.undefined"/><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3a15228451719e2c6ea029374d2f9aa0ead9ad9.undefined"/></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2026-08-05T19:15:38.281Z</dcterms:created>
  <dcterms:modified xsi:type="dcterms:W3CDTF">2026-08-05T19:15:38.281Z</dcterms:modified>
</cp:coreProperties>
</file>

<file path=docProps/custom.xml><?xml version="1.0" encoding="utf-8"?>
<Properties xmlns="http://schemas.openxmlformats.org/officeDocument/2006/custom-properties" xmlns:vt="http://schemas.openxmlformats.org/officeDocument/2006/docPropsVTypes"/>
</file>